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66" w:rsidRDefault="00B24966" w:rsidP="00B2496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ИРКУТСКАЯ ОБЛАСТЬ</w:t>
      </w:r>
      <w:r>
        <w:rPr>
          <w:sz w:val="28"/>
          <w:szCs w:val="28"/>
        </w:rPr>
        <w:br/>
        <w:t>МУНИЦИПАЛЬНОЕ ОБРАЗОВАНИЕ «КАЧУГСКИЙ РАЙОН»</w:t>
      </w:r>
      <w:r>
        <w:rPr>
          <w:sz w:val="28"/>
          <w:szCs w:val="28"/>
        </w:rPr>
        <w:br/>
        <w:t>АДМИНИСТРАЦИЯ  МУНИЦИПАЛЬНОГО РАЙОНА</w:t>
      </w:r>
    </w:p>
    <w:p w:rsidR="00B24966" w:rsidRDefault="00B24966" w:rsidP="00B24966">
      <w:pPr>
        <w:jc w:val="center"/>
        <w:rPr>
          <w:sz w:val="28"/>
          <w:szCs w:val="28"/>
        </w:rPr>
      </w:pPr>
    </w:p>
    <w:p w:rsidR="00B24966" w:rsidRDefault="00B24966" w:rsidP="00B249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24966" w:rsidRDefault="00B24966" w:rsidP="00B24966">
      <w:pPr>
        <w:jc w:val="center"/>
        <w:rPr>
          <w:sz w:val="28"/>
          <w:szCs w:val="28"/>
        </w:rPr>
      </w:pPr>
    </w:p>
    <w:p w:rsidR="00B24966" w:rsidRDefault="00B24966" w:rsidP="00B2496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план мероприятий  администрации муниципального района «Качугский район» по противодействию коррупции на 2021-2023 годы, утвержденного  постановлением  администрации муниципального района «Качугский район» от 03 февраля 2021 г.  № 9.</w:t>
      </w:r>
    </w:p>
    <w:p w:rsidR="00B24966" w:rsidRDefault="00B24966" w:rsidP="00B249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4966" w:rsidRDefault="00B24966" w:rsidP="00B2496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71B60">
        <w:rPr>
          <w:sz w:val="28"/>
          <w:szCs w:val="28"/>
        </w:rPr>
        <w:t>05</w:t>
      </w:r>
      <w:r w:rsidR="001239CB">
        <w:rPr>
          <w:sz w:val="28"/>
          <w:szCs w:val="28"/>
        </w:rPr>
        <w:t xml:space="preserve">»  марта </w:t>
      </w:r>
      <w:r>
        <w:rPr>
          <w:sz w:val="28"/>
          <w:szCs w:val="28"/>
        </w:rPr>
        <w:t xml:space="preserve"> 2022 года                                                   </w:t>
      </w:r>
      <w:r w:rsidR="008B2330">
        <w:rPr>
          <w:sz w:val="28"/>
          <w:szCs w:val="28"/>
        </w:rPr>
        <w:t xml:space="preserve">            </w:t>
      </w:r>
      <w:r w:rsidR="001239CB">
        <w:rPr>
          <w:sz w:val="28"/>
          <w:szCs w:val="28"/>
        </w:rPr>
        <w:t xml:space="preserve">       </w:t>
      </w:r>
      <w:r w:rsidR="008B233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р.п. Качуг</w:t>
      </w:r>
    </w:p>
    <w:p w:rsidR="00990DC6" w:rsidRDefault="00990DC6" w:rsidP="00B24966">
      <w:pPr>
        <w:jc w:val="both"/>
        <w:rPr>
          <w:sz w:val="28"/>
          <w:szCs w:val="28"/>
        </w:rPr>
      </w:pPr>
    </w:p>
    <w:p w:rsidR="00B24966" w:rsidRDefault="00B24966" w:rsidP="00990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 2003 </w:t>
      </w:r>
      <w:r w:rsidR="00496ECB">
        <w:rPr>
          <w:sz w:val="28"/>
          <w:szCs w:val="28"/>
        </w:rPr>
        <w:t>года 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Указом Президента РФ от 16 августа 2021 года      № 478 «О национальном плане противодействия коррупции на 2021-2024 годы», руководствуясь статьями  33, 39, 48 Устава муниципального образования «Качугский район» администрация муниципального района </w:t>
      </w:r>
    </w:p>
    <w:p w:rsidR="00B24966" w:rsidRDefault="00B24966" w:rsidP="00B24966">
      <w:pPr>
        <w:jc w:val="both"/>
        <w:rPr>
          <w:sz w:val="28"/>
          <w:szCs w:val="28"/>
        </w:rPr>
      </w:pPr>
    </w:p>
    <w:p w:rsidR="00B24966" w:rsidRDefault="00B24966" w:rsidP="00B2496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24966" w:rsidRDefault="00B24966" w:rsidP="00B24966">
      <w:pPr>
        <w:jc w:val="both"/>
        <w:rPr>
          <w:sz w:val="28"/>
          <w:szCs w:val="28"/>
        </w:rPr>
      </w:pPr>
    </w:p>
    <w:p w:rsidR="00B24966" w:rsidRDefault="00B24966" w:rsidP="00990DC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план мероприятий  администрации муниципального района «Качугский район» по противодействи</w:t>
      </w:r>
      <w:r w:rsidR="00394315">
        <w:rPr>
          <w:sz w:val="28"/>
          <w:szCs w:val="28"/>
        </w:rPr>
        <w:t xml:space="preserve">ю коррупции на 2021-2023 годы, </w:t>
      </w:r>
      <w:r>
        <w:rPr>
          <w:sz w:val="28"/>
          <w:szCs w:val="28"/>
        </w:rPr>
        <w:t>утвержденного постановлением администрации муниципального района  от 03 февраля 2021 года № 9  следующие изменения:</w:t>
      </w:r>
    </w:p>
    <w:p w:rsidR="0010641B" w:rsidRDefault="0010641B" w:rsidP="00990DC6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B24966">
        <w:rPr>
          <w:sz w:val="28"/>
          <w:szCs w:val="28"/>
        </w:rPr>
        <w:t xml:space="preserve"> плана  «</w:t>
      </w:r>
      <w:r>
        <w:rPr>
          <w:sz w:val="28"/>
          <w:szCs w:val="28"/>
        </w:rPr>
        <w:t>Профилактические мероприятия по выявлению и минимизации коррупционных рисков при  осуществлении закупок товаров, работ, услуг для обеспечения муниципальных нужд» изложить в следующей редакции: «Профилактические мероприятия по выявлению и минимизации коррупционных рисков при  осуществлении закупок товаров, работ, услуг для обеспечения муниципальных нужд</w:t>
      </w:r>
      <w:r w:rsidR="002F3177">
        <w:rPr>
          <w:sz w:val="28"/>
          <w:szCs w:val="28"/>
        </w:rPr>
        <w:t xml:space="preserve">, заключении сделок </w:t>
      </w:r>
      <w:r>
        <w:rPr>
          <w:sz w:val="28"/>
          <w:szCs w:val="28"/>
        </w:rPr>
        <w:t>с муниципальным имуществом и земельными участка</w:t>
      </w:r>
      <w:r w:rsidR="002F3177">
        <w:rPr>
          <w:sz w:val="28"/>
          <w:szCs w:val="28"/>
        </w:rPr>
        <w:t>ми,  государственная собственность на которые</w:t>
      </w:r>
      <w:r w:rsidR="00936B08">
        <w:rPr>
          <w:sz w:val="28"/>
          <w:szCs w:val="28"/>
        </w:rPr>
        <w:t xml:space="preserve"> не разграничена</w:t>
      </w:r>
      <w:r>
        <w:rPr>
          <w:sz w:val="28"/>
          <w:szCs w:val="28"/>
        </w:rPr>
        <w:t>».</w:t>
      </w:r>
    </w:p>
    <w:p w:rsidR="00B24966" w:rsidRDefault="00496ECB" w:rsidP="00990DC6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6.4. </w:t>
      </w:r>
      <w:r w:rsidR="0010641B">
        <w:rPr>
          <w:sz w:val="28"/>
          <w:szCs w:val="28"/>
        </w:rPr>
        <w:t>раздел 6 плана  «Профилактические мероприятия по выявлению и минимизации коррупционных рисков при  осуществлении закупок товаров, работ, услуг для обеспечения муниципальных нужд</w:t>
      </w:r>
      <w:r w:rsidR="005F16E5">
        <w:rPr>
          <w:sz w:val="28"/>
          <w:szCs w:val="28"/>
        </w:rPr>
        <w:t>,</w:t>
      </w:r>
      <w:r w:rsidR="008378D3" w:rsidRPr="008378D3">
        <w:rPr>
          <w:sz w:val="28"/>
          <w:szCs w:val="28"/>
        </w:rPr>
        <w:t xml:space="preserve"> </w:t>
      </w:r>
      <w:r w:rsidR="008378D3">
        <w:rPr>
          <w:sz w:val="28"/>
          <w:szCs w:val="28"/>
        </w:rPr>
        <w:t>заключении сделок с муниципальным имуществом и земельными участками,  государственная собственность на которые не разграничена</w:t>
      </w:r>
      <w:r w:rsidR="0010641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изложить в следующей редакции</w:t>
      </w:r>
      <w:r w:rsidR="00B24966" w:rsidRPr="0010641B">
        <w:rPr>
          <w:sz w:val="28"/>
          <w:szCs w:val="28"/>
        </w:rPr>
        <w:t>:</w:t>
      </w:r>
    </w:p>
    <w:p w:rsidR="0010641B" w:rsidRPr="0010641B" w:rsidRDefault="0010641B" w:rsidP="00990DC6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402"/>
        <w:gridCol w:w="1560"/>
        <w:gridCol w:w="1842"/>
        <w:gridCol w:w="2092"/>
      </w:tblGrid>
      <w:tr w:rsidR="00B24966" w:rsidTr="00B24966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66" w:rsidRDefault="00B249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66" w:rsidRDefault="00B249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72" w:rsidRDefault="00B249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</w:t>
            </w:r>
            <w:proofErr w:type="spellStart"/>
            <w:r>
              <w:rPr>
                <w:sz w:val="28"/>
                <w:szCs w:val="28"/>
                <w:lang w:eastAsia="en-US"/>
              </w:rPr>
              <w:t>исполне</w:t>
            </w:r>
            <w:proofErr w:type="spellEnd"/>
          </w:p>
          <w:p w:rsidR="00B24966" w:rsidRDefault="00B2496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E4" w:rsidRDefault="00B249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</w:t>
            </w:r>
          </w:p>
          <w:p w:rsidR="00B24966" w:rsidRDefault="00B2496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исполнители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66" w:rsidRDefault="00B249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Ожидаемый результат</w:t>
            </w:r>
          </w:p>
        </w:tc>
      </w:tr>
      <w:tr w:rsidR="00B24966" w:rsidTr="00B249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66" w:rsidRDefault="006F1E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6.4</w:t>
            </w:r>
            <w:r w:rsidR="00B2496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66" w:rsidRDefault="00907FB2" w:rsidP="003138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 информации об участниках </w:t>
            </w:r>
            <w:r w:rsidR="00D43127">
              <w:rPr>
                <w:sz w:val="28"/>
                <w:szCs w:val="28"/>
                <w:lang w:eastAsia="en-US"/>
              </w:rPr>
              <w:t xml:space="preserve">сделок </w:t>
            </w:r>
            <w:r w:rsidR="00055ECD">
              <w:rPr>
                <w:sz w:val="28"/>
                <w:szCs w:val="28"/>
              </w:rPr>
              <w:t>с муниципальным имуществом и земельными участками,  государственная собственность на которые не разграничена</w:t>
            </w:r>
            <w:r w:rsidR="00313832">
              <w:rPr>
                <w:sz w:val="28"/>
                <w:szCs w:val="28"/>
              </w:rPr>
              <w:t>,</w:t>
            </w:r>
            <w:r w:rsidR="00055ECD">
              <w:rPr>
                <w:sz w:val="28"/>
                <w:szCs w:val="28"/>
              </w:rPr>
              <w:t xml:space="preserve"> в целях выявления их аффилированности  с лицами, замещающими муниципальные должности, муниципальными служащими, выполняющими полномочия </w:t>
            </w:r>
            <w:r w:rsidR="00313832">
              <w:rPr>
                <w:sz w:val="28"/>
                <w:szCs w:val="28"/>
              </w:rPr>
              <w:t>по подготовке документов  для принятия решения о заключ</w:t>
            </w:r>
            <w:r w:rsidR="00F30789">
              <w:rPr>
                <w:sz w:val="28"/>
                <w:szCs w:val="28"/>
              </w:rPr>
              <w:t>ении либо об отказе в заключение</w:t>
            </w:r>
            <w:r w:rsidR="00313832">
              <w:rPr>
                <w:sz w:val="28"/>
                <w:szCs w:val="28"/>
              </w:rPr>
              <w:t xml:space="preserve"> сдел</w:t>
            </w:r>
            <w:r w:rsidR="00F30789">
              <w:rPr>
                <w:sz w:val="28"/>
                <w:szCs w:val="28"/>
              </w:rPr>
              <w:t>ок, по заключению  сделок.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66" w:rsidRDefault="00964A3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="006B2F16">
              <w:rPr>
                <w:sz w:val="28"/>
                <w:szCs w:val="28"/>
                <w:lang w:eastAsia="en-US"/>
              </w:rPr>
              <w:t>течение</w:t>
            </w:r>
            <w:r>
              <w:rPr>
                <w:sz w:val="28"/>
                <w:szCs w:val="28"/>
                <w:lang w:eastAsia="en-US"/>
              </w:rPr>
              <w:t xml:space="preserve"> срока действия плана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9" w:rsidRDefault="006B2F1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правого обеспечения  и организационной работы, отдел по управлению </w:t>
            </w:r>
            <w:proofErr w:type="spellStart"/>
            <w:r>
              <w:rPr>
                <w:sz w:val="28"/>
                <w:szCs w:val="28"/>
                <w:lang w:eastAsia="en-US"/>
              </w:rPr>
              <w:t>муниципа</w:t>
            </w:r>
            <w:proofErr w:type="spellEnd"/>
          </w:p>
          <w:p w:rsidR="00B24966" w:rsidRDefault="006B2F16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льным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имуществом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66" w:rsidRDefault="006B2F1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Реализация норм антикоррупционного законодательства </w:t>
            </w:r>
          </w:p>
        </w:tc>
      </w:tr>
    </w:tbl>
    <w:p w:rsidR="00B24966" w:rsidRDefault="00B24966" w:rsidP="00B24966">
      <w:pPr>
        <w:jc w:val="both"/>
        <w:rPr>
          <w:sz w:val="28"/>
          <w:szCs w:val="28"/>
        </w:rPr>
      </w:pPr>
    </w:p>
    <w:p w:rsidR="00B24966" w:rsidRDefault="00B24966" w:rsidP="00990DC6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AC2C4D">
        <w:rPr>
          <w:sz w:val="28"/>
          <w:szCs w:val="28"/>
        </w:rPr>
        <w:t>а</w:t>
      </w:r>
      <w:r>
        <w:rPr>
          <w:sz w:val="28"/>
          <w:szCs w:val="28"/>
        </w:rPr>
        <w:t xml:space="preserve"> 6 плана </w:t>
      </w:r>
      <w:r w:rsidR="002125C4">
        <w:rPr>
          <w:sz w:val="28"/>
          <w:szCs w:val="28"/>
        </w:rPr>
        <w:t>«Профилактические мероприятия по выявлению и минимизации коррупционных рисков при  осуществлении закупок товаров, работ, услуг для обеспечения муниципальных нужд</w:t>
      </w:r>
      <w:r w:rsidR="002125C4" w:rsidRPr="008378D3">
        <w:rPr>
          <w:sz w:val="28"/>
          <w:szCs w:val="28"/>
        </w:rPr>
        <w:t xml:space="preserve"> </w:t>
      </w:r>
      <w:r w:rsidR="002125C4">
        <w:rPr>
          <w:sz w:val="28"/>
          <w:szCs w:val="28"/>
        </w:rPr>
        <w:t xml:space="preserve">заключении сделок с муниципальным имуществом и земельными участками,  государственная собственность на которые не разграничена»  </w:t>
      </w:r>
      <w:r w:rsidR="001C4FA9">
        <w:rPr>
          <w:sz w:val="28"/>
          <w:szCs w:val="28"/>
        </w:rPr>
        <w:t>изложить в следующей редакции</w:t>
      </w:r>
      <w:r w:rsidR="00496ECB">
        <w:rPr>
          <w:sz w:val="28"/>
          <w:szCs w:val="28"/>
        </w:rPr>
        <w:t xml:space="preserve"> дополнить пунктом 6.5. следующего содержания</w:t>
      </w:r>
      <w:r>
        <w:rPr>
          <w:sz w:val="28"/>
          <w:szCs w:val="28"/>
        </w:rPr>
        <w:t>:</w:t>
      </w:r>
    </w:p>
    <w:p w:rsidR="00EB2936" w:rsidRPr="00C42474" w:rsidRDefault="00EB2936" w:rsidP="00C4247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402"/>
        <w:gridCol w:w="1418"/>
        <w:gridCol w:w="1984"/>
        <w:gridCol w:w="2092"/>
      </w:tblGrid>
      <w:tr w:rsidR="00B24966" w:rsidTr="00B24966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66" w:rsidRDefault="00B249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66" w:rsidRDefault="00B249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D0" w:rsidRDefault="00B249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</w:t>
            </w:r>
            <w:proofErr w:type="spellStart"/>
            <w:r>
              <w:rPr>
                <w:sz w:val="28"/>
                <w:szCs w:val="28"/>
                <w:lang w:eastAsia="en-US"/>
              </w:rPr>
              <w:t>исполне</w:t>
            </w:r>
            <w:proofErr w:type="spellEnd"/>
          </w:p>
          <w:p w:rsidR="00B24966" w:rsidRDefault="00B2496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D0" w:rsidRDefault="00B249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</w:t>
            </w:r>
          </w:p>
          <w:p w:rsidR="00B24966" w:rsidRDefault="00B2496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исполнители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66" w:rsidRDefault="00B249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Ожидаемый результат</w:t>
            </w:r>
          </w:p>
        </w:tc>
      </w:tr>
      <w:tr w:rsidR="00B24966" w:rsidTr="00B24966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66" w:rsidRDefault="00C424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6.5</w:t>
            </w:r>
            <w:r w:rsidR="00B2496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66" w:rsidRDefault="00B249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</w:t>
            </w:r>
            <w:r w:rsidR="00313832">
              <w:rPr>
                <w:sz w:val="28"/>
                <w:szCs w:val="28"/>
              </w:rPr>
              <w:t xml:space="preserve"> подготовка документов  для принятия решения о </w:t>
            </w:r>
            <w:r w:rsidR="00313832">
              <w:rPr>
                <w:sz w:val="28"/>
                <w:szCs w:val="28"/>
              </w:rPr>
              <w:lastRenderedPageBreak/>
              <w:t>заключении либо об отказе в заключени</w:t>
            </w:r>
            <w:proofErr w:type="gramStart"/>
            <w:r w:rsidR="00313832">
              <w:rPr>
                <w:sz w:val="28"/>
                <w:szCs w:val="28"/>
              </w:rPr>
              <w:t>и</w:t>
            </w:r>
            <w:proofErr w:type="gramEnd"/>
            <w:r w:rsidR="00313832">
              <w:rPr>
                <w:sz w:val="28"/>
                <w:szCs w:val="28"/>
              </w:rPr>
              <w:t xml:space="preserve"> сделки, </w:t>
            </w:r>
            <w:r w:rsidR="00EB2936">
              <w:rPr>
                <w:sz w:val="28"/>
                <w:szCs w:val="28"/>
                <w:lang w:eastAsia="en-US"/>
              </w:rPr>
              <w:t xml:space="preserve"> участие в заключение сделок </w:t>
            </w:r>
            <w:r w:rsidR="00EB2936">
              <w:rPr>
                <w:sz w:val="28"/>
                <w:szCs w:val="28"/>
              </w:rPr>
              <w:t>с муниципальным имуществом и земельными участками,  государственная собственность на которые не разграничена</w:t>
            </w:r>
            <w:r w:rsidR="00313832">
              <w:rPr>
                <w:sz w:val="28"/>
                <w:szCs w:val="28"/>
              </w:rPr>
              <w:t>,</w:t>
            </w:r>
            <w:r w:rsidR="00EB293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в мероприятиях по профессиональному развитию в области противодействия коррупции, в том </w:t>
            </w:r>
            <w:proofErr w:type="gramStart"/>
            <w:r>
              <w:rPr>
                <w:sz w:val="28"/>
                <w:szCs w:val="28"/>
                <w:lang w:eastAsia="en-US"/>
              </w:rPr>
              <w:t>числе</w:t>
            </w:r>
            <w:proofErr w:type="gramEnd"/>
            <w:r w:rsidR="00313832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66" w:rsidRDefault="00B249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 конца 20</w:t>
            </w:r>
            <w:r w:rsidR="0058605F">
              <w:rPr>
                <w:sz w:val="28"/>
                <w:szCs w:val="28"/>
                <w:lang w:eastAsia="en-US"/>
              </w:rPr>
              <w:t>24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66" w:rsidRDefault="00B249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закупкам для муниципальных нужд</w:t>
            </w:r>
            <w:r w:rsidR="002125C4">
              <w:rPr>
                <w:sz w:val="28"/>
                <w:szCs w:val="28"/>
                <w:lang w:eastAsia="en-US"/>
              </w:rPr>
              <w:t>, отдел по управлению муниципальным имуществом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3F" w:rsidRDefault="00B249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грамотности муниципальных служащих по вопросам соблюдения законодательства в сфере проведения закупок товаров, работ,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услуг для обеспечения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муниципаль</w:t>
            </w:r>
            <w:proofErr w:type="spellEnd"/>
          </w:p>
          <w:p w:rsidR="00B24966" w:rsidRDefault="00B24966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нужд</w:t>
            </w:r>
          </w:p>
        </w:tc>
      </w:tr>
    </w:tbl>
    <w:p w:rsidR="00B24966" w:rsidRDefault="00B24966" w:rsidP="00B24966">
      <w:pPr>
        <w:jc w:val="both"/>
        <w:rPr>
          <w:sz w:val="28"/>
          <w:szCs w:val="28"/>
        </w:rPr>
      </w:pPr>
    </w:p>
    <w:p w:rsidR="00B24966" w:rsidRDefault="00B24966" w:rsidP="00990DC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и размещению в информационно - телекоммуникационной сети Интернет на официальном сайте администрации муниципального района.</w:t>
      </w:r>
    </w:p>
    <w:p w:rsidR="00B24966" w:rsidRDefault="0058605F" w:rsidP="00990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0DC6">
        <w:rPr>
          <w:sz w:val="28"/>
          <w:szCs w:val="28"/>
        </w:rPr>
        <w:t xml:space="preserve">. </w:t>
      </w:r>
      <w:proofErr w:type="gramStart"/>
      <w:r w:rsidR="00B24966">
        <w:rPr>
          <w:sz w:val="28"/>
          <w:szCs w:val="28"/>
        </w:rPr>
        <w:t>Контроль за</w:t>
      </w:r>
      <w:proofErr w:type="gramEnd"/>
      <w:r w:rsidR="00B24966">
        <w:rPr>
          <w:sz w:val="28"/>
          <w:szCs w:val="28"/>
        </w:rPr>
        <w:t xml:space="preserve"> исполнением настоящего  постановления  возложить на руководителя аппарата администрации муниципального района Е.В.Копылову.</w:t>
      </w:r>
    </w:p>
    <w:p w:rsidR="00B24966" w:rsidRDefault="00B24966" w:rsidP="00B24966">
      <w:pPr>
        <w:rPr>
          <w:sz w:val="28"/>
          <w:szCs w:val="28"/>
        </w:rPr>
      </w:pPr>
    </w:p>
    <w:p w:rsidR="00990DC6" w:rsidRDefault="00990DC6" w:rsidP="00B24966">
      <w:pPr>
        <w:rPr>
          <w:sz w:val="28"/>
          <w:szCs w:val="28"/>
        </w:rPr>
      </w:pPr>
    </w:p>
    <w:p w:rsidR="00B24966" w:rsidRDefault="00B24966" w:rsidP="00990DC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  <w:r w:rsidR="00990DC6">
        <w:rPr>
          <w:sz w:val="28"/>
          <w:szCs w:val="28"/>
        </w:rPr>
        <w:tab/>
      </w:r>
      <w:r>
        <w:rPr>
          <w:sz w:val="28"/>
          <w:szCs w:val="28"/>
        </w:rPr>
        <w:t>Е.В. Липатов</w:t>
      </w:r>
    </w:p>
    <w:p w:rsidR="00B24966" w:rsidRDefault="00B24966" w:rsidP="00B24966">
      <w:pPr>
        <w:rPr>
          <w:sz w:val="28"/>
          <w:szCs w:val="28"/>
        </w:rPr>
      </w:pPr>
    </w:p>
    <w:p w:rsidR="00C42474" w:rsidRDefault="00C42474" w:rsidP="00B24966">
      <w:pPr>
        <w:rPr>
          <w:sz w:val="28"/>
          <w:szCs w:val="28"/>
        </w:rPr>
      </w:pPr>
    </w:p>
    <w:p w:rsidR="00C42474" w:rsidRDefault="00C42474" w:rsidP="00B24966">
      <w:pPr>
        <w:rPr>
          <w:sz w:val="28"/>
          <w:szCs w:val="28"/>
        </w:rPr>
      </w:pPr>
    </w:p>
    <w:p w:rsidR="00C42474" w:rsidRDefault="00C42474" w:rsidP="00B24966">
      <w:pPr>
        <w:rPr>
          <w:sz w:val="28"/>
          <w:szCs w:val="28"/>
        </w:rPr>
      </w:pPr>
    </w:p>
    <w:p w:rsidR="00C42474" w:rsidRDefault="00C42474" w:rsidP="00B24966">
      <w:pPr>
        <w:rPr>
          <w:sz w:val="28"/>
          <w:szCs w:val="28"/>
        </w:rPr>
      </w:pPr>
    </w:p>
    <w:p w:rsidR="00C42474" w:rsidRDefault="00C42474" w:rsidP="00B24966">
      <w:pPr>
        <w:rPr>
          <w:sz w:val="28"/>
          <w:szCs w:val="28"/>
        </w:rPr>
      </w:pPr>
    </w:p>
    <w:p w:rsidR="00C42474" w:rsidRDefault="00C42474" w:rsidP="00B24966">
      <w:pPr>
        <w:rPr>
          <w:sz w:val="28"/>
          <w:szCs w:val="28"/>
        </w:rPr>
      </w:pPr>
    </w:p>
    <w:p w:rsidR="00C42474" w:rsidRDefault="00C42474" w:rsidP="00B24966">
      <w:pPr>
        <w:rPr>
          <w:sz w:val="28"/>
          <w:szCs w:val="28"/>
        </w:rPr>
      </w:pPr>
    </w:p>
    <w:p w:rsidR="00C42474" w:rsidRDefault="00C42474" w:rsidP="00B24966">
      <w:pPr>
        <w:rPr>
          <w:sz w:val="28"/>
          <w:szCs w:val="28"/>
        </w:rPr>
      </w:pPr>
    </w:p>
    <w:p w:rsidR="00C42474" w:rsidRDefault="00C42474" w:rsidP="00B24966">
      <w:pPr>
        <w:rPr>
          <w:sz w:val="28"/>
          <w:szCs w:val="28"/>
        </w:rPr>
      </w:pPr>
    </w:p>
    <w:p w:rsidR="002B2D70" w:rsidRDefault="00B24966">
      <w:r>
        <w:rPr>
          <w:sz w:val="28"/>
          <w:szCs w:val="28"/>
        </w:rPr>
        <w:t>№</w:t>
      </w:r>
      <w:r w:rsidR="00990DC6">
        <w:rPr>
          <w:sz w:val="28"/>
          <w:szCs w:val="28"/>
        </w:rPr>
        <w:t xml:space="preserve"> </w:t>
      </w:r>
      <w:r w:rsidR="00F71B60">
        <w:rPr>
          <w:sz w:val="28"/>
          <w:szCs w:val="28"/>
        </w:rPr>
        <w:t>31</w:t>
      </w:r>
    </w:p>
    <w:sectPr w:rsidR="002B2D70" w:rsidSect="002B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6EB7"/>
    <w:multiLevelType w:val="multilevel"/>
    <w:tmpl w:val="0ED6751A"/>
    <w:lvl w:ilvl="0">
      <w:start w:val="1"/>
      <w:numFmt w:val="decimal"/>
      <w:lvlText w:val="%1."/>
      <w:lvlJc w:val="left"/>
      <w:pPr>
        <w:ind w:left="1190" w:hanging="480"/>
      </w:pPr>
    </w:lvl>
    <w:lvl w:ilvl="1">
      <w:start w:val="1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4966"/>
    <w:rsid w:val="00016ED8"/>
    <w:rsid w:val="00055ECD"/>
    <w:rsid w:val="000B38AD"/>
    <w:rsid w:val="000C4652"/>
    <w:rsid w:val="0010641B"/>
    <w:rsid w:val="001239CB"/>
    <w:rsid w:val="001C4FA9"/>
    <w:rsid w:val="002125C4"/>
    <w:rsid w:val="002B2D70"/>
    <w:rsid w:val="002F3177"/>
    <w:rsid w:val="00313832"/>
    <w:rsid w:val="00394315"/>
    <w:rsid w:val="00496ECB"/>
    <w:rsid w:val="004E243F"/>
    <w:rsid w:val="0058605F"/>
    <w:rsid w:val="005861D0"/>
    <w:rsid w:val="005F16E5"/>
    <w:rsid w:val="006B2F16"/>
    <w:rsid w:val="006F1EC5"/>
    <w:rsid w:val="008378D3"/>
    <w:rsid w:val="008B0572"/>
    <w:rsid w:val="008B2330"/>
    <w:rsid w:val="008B6AA9"/>
    <w:rsid w:val="008D7700"/>
    <w:rsid w:val="00907FB2"/>
    <w:rsid w:val="009253E4"/>
    <w:rsid w:val="00936B08"/>
    <w:rsid w:val="00964A3B"/>
    <w:rsid w:val="00990DC6"/>
    <w:rsid w:val="00A35810"/>
    <w:rsid w:val="00AC2C4D"/>
    <w:rsid w:val="00B24966"/>
    <w:rsid w:val="00C42474"/>
    <w:rsid w:val="00D43127"/>
    <w:rsid w:val="00E7649E"/>
    <w:rsid w:val="00EB2936"/>
    <w:rsid w:val="00F30789"/>
    <w:rsid w:val="00F7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66"/>
    <w:pPr>
      <w:ind w:left="720"/>
      <w:contextualSpacing/>
    </w:pPr>
  </w:style>
  <w:style w:type="table" w:styleId="a4">
    <w:name w:val="Table Grid"/>
    <w:basedOn w:val="a1"/>
    <w:uiPriority w:val="59"/>
    <w:rsid w:val="00B24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jurist</cp:lastModifiedBy>
  <cp:revision>36</cp:revision>
  <cp:lastPrinted>2022-01-31T06:35:00Z</cp:lastPrinted>
  <dcterms:created xsi:type="dcterms:W3CDTF">2022-01-31T05:26:00Z</dcterms:created>
  <dcterms:modified xsi:type="dcterms:W3CDTF">2022-03-30T04:45:00Z</dcterms:modified>
</cp:coreProperties>
</file>